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6B" w:rsidRDefault="0083726B" w:rsidP="0083726B">
      <w:pPr>
        <w:pStyle w:val="ConsPlusNormal"/>
        <w:jc w:val="right"/>
      </w:pPr>
      <w:r>
        <w:t xml:space="preserve">Приложение № 1 </w:t>
      </w:r>
    </w:p>
    <w:p w:rsidR="0083726B" w:rsidRDefault="0083726B" w:rsidP="0083726B">
      <w:pPr>
        <w:pStyle w:val="ConsPlusNormal"/>
        <w:jc w:val="right"/>
      </w:pPr>
      <w:r>
        <w:t>к постановлению администрации</w:t>
      </w:r>
    </w:p>
    <w:p w:rsidR="0083726B" w:rsidRDefault="0083726B" w:rsidP="0083726B">
      <w:pPr>
        <w:pStyle w:val="ConsPlusNormal"/>
        <w:jc w:val="right"/>
      </w:pP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83726B" w:rsidRDefault="0083726B" w:rsidP="0083726B">
      <w:pPr>
        <w:pStyle w:val="ConsPlusNormal"/>
        <w:jc w:val="right"/>
      </w:pPr>
      <w:r>
        <w:t xml:space="preserve">от « 06 » октября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630</w:t>
      </w:r>
    </w:p>
    <w:p w:rsidR="0083726B" w:rsidRDefault="0083726B" w:rsidP="0083726B">
      <w:pPr>
        <w:pStyle w:val="ConsPlusTitle"/>
        <w:jc w:val="center"/>
      </w:pPr>
    </w:p>
    <w:p w:rsidR="0083726B" w:rsidRDefault="0083726B" w:rsidP="0083726B">
      <w:pPr>
        <w:pStyle w:val="ConsPlusTitle"/>
        <w:jc w:val="center"/>
      </w:pPr>
    </w:p>
    <w:p w:rsidR="0083726B" w:rsidRDefault="0083726B" w:rsidP="0083726B">
      <w:pPr>
        <w:pStyle w:val="ConsPlusTitle"/>
        <w:jc w:val="center"/>
      </w:pPr>
    </w:p>
    <w:p w:rsidR="0083726B" w:rsidRDefault="0083726B" w:rsidP="0083726B">
      <w:pPr>
        <w:pStyle w:val="ConsPlusTitle"/>
        <w:jc w:val="center"/>
      </w:pPr>
      <w:r>
        <w:t>ВЕДОМСТВЕННЫЙ ПЕРЕЧЕНЬ</w:t>
      </w:r>
    </w:p>
    <w:p w:rsidR="0083726B" w:rsidRDefault="0083726B" w:rsidP="0083726B">
      <w:pPr>
        <w:pStyle w:val="ConsPlusTitle"/>
        <w:jc w:val="center"/>
      </w:pPr>
      <w:r>
        <w:t>МУНИЦИПАЛЬНЫХ УСЛУГ (РАБОТ), ОКАЗЫВАЕМЫХ (ВЫПОЛНЯЕМЫХ)</w:t>
      </w:r>
    </w:p>
    <w:p w:rsidR="0083726B" w:rsidRDefault="0083726B" w:rsidP="0083726B">
      <w:pPr>
        <w:pStyle w:val="ConsPlusTitle"/>
        <w:jc w:val="center"/>
      </w:pPr>
      <w:r>
        <w:t xml:space="preserve">МУНИЦИПАЛЬНЫМИ УЧРЕЖДЕНИЯМИ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83726B" w:rsidRDefault="0083726B" w:rsidP="0083726B">
      <w:pPr>
        <w:pStyle w:val="ConsPlusTitle"/>
        <w:jc w:val="center"/>
      </w:pPr>
      <w:r>
        <w:t xml:space="preserve">В СФЕРЕ КУЛЬТУРЫ </w:t>
      </w:r>
    </w:p>
    <w:p w:rsidR="0083726B" w:rsidRDefault="0083726B" w:rsidP="0083726B">
      <w:pPr>
        <w:pStyle w:val="ConsPlusTitle"/>
        <w:jc w:val="center"/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900"/>
        <w:gridCol w:w="720"/>
        <w:gridCol w:w="720"/>
        <w:gridCol w:w="1440"/>
        <w:gridCol w:w="900"/>
        <w:gridCol w:w="1361"/>
        <w:gridCol w:w="917"/>
        <w:gridCol w:w="1176"/>
        <w:gridCol w:w="1238"/>
        <w:gridCol w:w="1080"/>
        <w:gridCol w:w="1006"/>
        <w:gridCol w:w="911"/>
        <w:gridCol w:w="1671"/>
      </w:tblGrid>
      <w:tr w:rsidR="0083726B" w:rsidRPr="006211DE" w:rsidTr="00DF43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Наименование базовой услуги или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Признак отнесения к услуге или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 xml:space="preserve">Код ОКВЭД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 xml:space="preserve">Код ОКПД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 xml:space="preserve">Уровень ППО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Платность услуги (работы)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Содержание услуги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Содержание услуги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Категория потребителей услуги (работы)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Наименование показателя качества услуги (работы)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83726B" w:rsidRPr="006211DE" w:rsidTr="00DF43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Показ (организация показа) концертов и концертных программ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Российская Федерация; субъект Российской Федерации; город федерального значения; муниципальное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Платная; 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 xml:space="preserve">Сольный концерт; концерт камерного ансамбля; концерт оркестра (большие составы); концерт танцевально-хореографического коллектива; сольный концерт оркестра и хора (опера в концертном исполнении); </w:t>
            </w:r>
            <w:r w:rsidRPr="006211DE">
              <w:rPr>
                <w:sz w:val="20"/>
                <w:szCs w:val="20"/>
              </w:rPr>
              <w:lastRenderedPageBreak/>
              <w:t>концерт хора, капеллы; концерт камерного оркестра; сборный концерт, с учетом всех форм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lastRenderedPageBreak/>
              <w:t>Стационар; на выезде; на гастролях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Концертная организация; театр; иные учреждения в сфере культуры, кинематографии, архивного дела, туризма; учреждение клубного типа; иные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Число зрителей (человек); количество публичных выступлений (единиц)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" w:history="1">
              <w:r w:rsidRPr="006211DE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211DE">
              <w:rPr>
                <w:sz w:val="20"/>
                <w:szCs w:val="20"/>
              </w:rPr>
              <w:t xml:space="preserve"> Правительства Российской Федерации от 26.06.1995 N 609 "Об утверждении Положения об основах хозяйственной деятельности и финансирования организаций культуры и искусства"; </w:t>
            </w:r>
            <w:hyperlink r:id="rId5" w:history="1">
              <w:r w:rsidRPr="006211DE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6211DE">
              <w:rPr>
                <w:sz w:val="20"/>
                <w:szCs w:val="20"/>
              </w:rPr>
              <w:t xml:space="preserve"> Российской Федерации от 09.10.1992 N 3612-1 "Основы законодательства Российской </w:t>
            </w:r>
            <w:r w:rsidRPr="006211DE">
              <w:rPr>
                <w:sz w:val="20"/>
                <w:szCs w:val="20"/>
              </w:rPr>
              <w:lastRenderedPageBreak/>
              <w:t>Федерации о культуре"</w:t>
            </w:r>
          </w:p>
        </w:tc>
      </w:tr>
      <w:tr w:rsidR="0083726B" w:rsidRPr="006211DE" w:rsidTr="00DF43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11DE">
              <w:rPr>
                <w:sz w:val="20"/>
                <w:szCs w:val="20"/>
              </w:rPr>
              <w:lastRenderedPageBreak/>
              <w:t>Библиотеч</w:t>
            </w:r>
            <w:r>
              <w:rPr>
                <w:sz w:val="20"/>
                <w:szCs w:val="20"/>
              </w:rPr>
              <w:t>-</w:t>
            </w:r>
            <w:r w:rsidRPr="006211DE">
              <w:rPr>
                <w:sz w:val="20"/>
                <w:szCs w:val="20"/>
              </w:rPr>
              <w:t>ное</w:t>
            </w:r>
            <w:proofErr w:type="spellEnd"/>
            <w:r w:rsidRPr="006211DE">
              <w:rPr>
                <w:sz w:val="20"/>
                <w:szCs w:val="20"/>
              </w:rPr>
              <w:t xml:space="preserve">, </w:t>
            </w:r>
            <w:proofErr w:type="spellStart"/>
            <w:r w:rsidRPr="006211DE">
              <w:rPr>
                <w:sz w:val="20"/>
                <w:szCs w:val="20"/>
              </w:rPr>
              <w:t>библиогра</w:t>
            </w:r>
            <w:r>
              <w:rPr>
                <w:sz w:val="20"/>
                <w:szCs w:val="20"/>
              </w:rPr>
              <w:t>-</w:t>
            </w:r>
            <w:r w:rsidRPr="006211DE">
              <w:rPr>
                <w:sz w:val="20"/>
                <w:szCs w:val="20"/>
              </w:rPr>
              <w:t>фическое</w:t>
            </w:r>
            <w:proofErr w:type="spellEnd"/>
            <w:r w:rsidRPr="006211DE">
              <w:rPr>
                <w:sz w:val="20"/>
                <w:szCs w:val="20"/>
              </w:rPr>
              <w:t xml:space="preserve"> и </w:t>
            </w:r>
            <w:proofErr w:type="gramStart"/>
            <w:r w:rsidRPr="006211DE">
              <w:rPr>
                <w:sz w:val="20"/>
                <w:szCs w:val="20"/>
              </w:rPr>
              <w:t>информационное</w:t>
            </w:r>
            <w:proofErr w:type="gramEnd"/>
            <w:r w:rsidRPr="006211DE">
              <w:rPr>
                <w:sz w:val="20"/>
                <w:szCs w:val="20"/>
              </w:rPr>
              <w:t xml:space="preserve"> </w:t>
            </w:r>
            <w:proofErr w:type="spellStart"/>
            <w:r w:rsidRPr="006211DE">
              <w:rPr>
                <w:sz w:val="20"/>
                <w:szCs w:val="20"/>
              </w:rPr>
              <w:t>обслужива</w:t>
            </w:r>
            <w:r>
              <w:rPr>
                <w:sz w:val="20"/>
                <w:szCs w:val="20"/>
              </w:rPr>
              <w:t>-</w:t>
            </w:r>
            <w:r w:rsidRPr="006211DE">
              <w:rPr>
                <w:sz w:val="20"/>
                <w:szCs w:val="20"/>
              </w:rPr>
              <w:t>ние</w:t>
            </w:r>
            <w:proofErr w:type="spellEnd"/>
            <w:r w:rsidRPr="006211DE">
              <w:rPr>
                <w:sz w:val="20"/>
                <w:szCs w:val="20"/>
              </w:rPr>
              <w:t xml:space="preserve"> </w:t>
            </w:r>
            <w:proofErr w:type="spellStart"/>
            <w:r w:rsidRPr="006211DE">
              <w:rPr>
                <w:sz w:val="20"/>
                <w:szCs w:val="20"/>
              </w:rPr>
              <w:t>пользовате</w:t>
            </w:r>
            <w:r>
              <w:rPr>
                <w:sz w:val="20"/>
                <w:szCs w:val="20"/>
              </w:rPr>
              <w:t>-</w:t>
            </w:r>
            <w:r w:rsidRPr="006211DE">
              <w:rPr>
                <w:sz w:val="20"/>
                <w:szCs w:val="20"/>
              </w:rPr>
              <w:t>лей</w:t>
            </w:r>
            <w:proofErr w:type="spellEnd"/>
            <w:r w:rsidRPr="006211DE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92.51; 92.52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92.51.11; 92.52.11.120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Российская Федерация; субъект Российской Федерации; город федерального значения; муниципальное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В стационарных условиях; вне стационара; удаленно через информационно-телекоммуникационную сеть "Интернет"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1DE">
              <w:rPr>
                <w:sz w:val="20"/>
                <w:szCs w:val="20"/>
              </w:rPr>
              <w:t>Библиотека; музей; иные учреждения в сфере культуры, кинематографии, архивного дела, туризма; учреждение клубного типа; иные учреждения; Российская академия наук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Количество посещений (единиц)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 xml:space="preserve">Федеральный </w:t>
            </w:r>
            <w:hyperlink r:id="rId6" w:history="1">
              <w:r w:rsidRPr="006211DE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6211DE">
              <w:rPr>
                <w:sz w:val="20"/>
                <w:szCs w:val="20"/>
              </w:rPr>
              <w:t xml:space="preserve"> от 29.12.1994 N 78-ФЗ "О библиотечном деле"; Федеральный </w:t>
            </w:r>
            <w:hyperlink r:id="rId7" w:history="1">
              <w:r w:rsidRPr="006211DE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6211DE">
              <w:rPr>
                <w:sz w:val="20"/>
                <w:szCs w:val="20"/>
              </w:rPr>
              <w:t xml:space="preserve"> от 27.09.2013 N 253-ФЗ "О Российской академии наук, реорганизации государственных академий наук и внесении изменений в отдельные законодательные акты Российской Федерации"; </w:t>
            </w:r>
            <w:hyperlink r:id="rId8" w:history="1">
              <w:r w:rsidRPr="006211DE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211DE">
              <w:rPr>
                <w:sz w:val="20"/>
                <w:szCs w:val="20"/>
              </w:rPr>
              <w:t xml:space="preserve"> Правительства Российской Федерации от 11.02.2016 N 95 "Об утверждении устава федерального государственного бюджетного учреждения "Российская </w:t>
            </w:r>
            <w:r w:rsidRPr="006211DE">
              <w:rPr>
                <w:sz w:val="20"/>
                <w:szCs w:val="20"/>
              </w:rPr>
              <w:lastRenderedPageBreak/>
              <w:t xml:space="preserve">академия художеств"; </w:t>
            </w:r>
            <w:hyperlink r:id="rId9" w:history="1">
              <w:r w:rsidRPr="006211DE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211DE">
              <w:rPr>
                <w:sz w:val="20"/>
                <w:szCs w:val="20"/>
              </w:rPr>
              <w:t xml:space="preserve"> Правительства Российской Федерации от 05.12.2014 N 1322 "О федеральных органах исполнительной власти, уполномоченных осуществлять функции и полномочия учредителя и собственника имущества организаций, находившихся в ведении Российской академии художеств"; Федеральный </w:t>
            </w:r>
            <w:hyperlink r:id="rId10" w:history="1">
              <w:r w:rsidRPr="006211DE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6211DE">
              <w:rPr>
                <w:sz w:val="20"/>
                <w:szCs w:val="20"/>
              </w:rPr>
              <w:t xml:space="preserve"> от 26.05.1996 N 54-ФЗ "О Музейном фонде Российской Федерации и о музеях в Российской Федерации"</w:t>
            </w:r>
          </w:p>
        </w:tc>
      </w:tr>
      <w:tr w:rsidR="0083726B" w:rsidRPr="006211DE" w:rsidTr="00DF43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lastRenderedPageBreak/>
              <w:t>Формирование, учет, изучение, обеспечение физического сохранения и безопасност</w:t>
            </w:r>
            <w:r w:rsidRPr="006211DE">
              <w:rPr>
                <w:sz w:val="20"/>
                <w:szCs w:val="20"/>
              </w:rPr>
              <w:lastRenderedPageBreak/>
              <w:t>и фондов библиотеки, включая оцифровку фондов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92.51; 92.52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92.51.11; 92.52.11.120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 xml:space="preserve">Российская Федерация; субъект Российской Федерации; город федерального значения; </w:t>
            </w:r>
            <w:r w:rsidRPr="006211DE">
              <w:rPr>
                <w:sz w:val="20"/>
                <w:szCs w:val="20"/>
              </w:rPr>
              <w:lastRenderedPageBreak/>
              <w:t>муниципальное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 xml:space="preserve">Библиотека; музей; иные учреждения в сфере культуры, кинематографии, архивного </w:t>
            </w:r>
            <w:r w:rsidRPr="006211DE">
              <w:rPr>
                <w:sz w:val="20"/>
                <w:szCs w:val="20"/>
              </w:rPr>
              <w:lastRenderedPageBreak/>
              <w:t>дела, туризма; иные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lastRenderedPageBreak/>
              <w:t>В интересах общества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Количество документов (единиц)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1DE">
              <w:rPr>
                <w:sz w:val="20"/>
                <w:szCs w:val="20"/>
              </w:rPr>
              <w:t xml:space="preserve">Федеральный </w:t>
            </w:r>
            <w:hyperlink r:id="rId11" w:history="1">
              <w:r w:rsidRPr="006211DE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6211DE">
              <w:rPr>
                <w:sz w:val="20"/>
                <w:szCs w:val="20"/>
              </w:rPr>
              <w:t xml:space="preserve"> от 29.12.1994 N 78-ФЗ "О библиотечном деле"; Федеральный </w:t>
            </w:r>
            <w:hyperlink r:id="rId12" w:history="1">
              <w:r w:rsidRPr="006211DE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6211DE">
              <w:rPr>
                <w:sz w:val="20"/>
                <w:szCs w:val="20"/>
              </w:rPr>
              <w:t xml:space="preserve"> от </w:t>
            </w:r>
            <w:r w:rsidRPr="006211DE">
              <w:rPr>
                <w:sz w:val="20"/>
                <w:szCs w:val="20"/>
              </w:rPr>
              <w:lastRenderedPageBreak/>
              <w:t xml:space="preserve">27.09.2013 N 253-ФЗ "О Российской академии наук, реорганизации государственных академий наук и внесении изменений в отдельные законодательные акты Российской Федерации"; </w:t>
            </w:r>
            <w:hyperlink r:id="rId13" w:history="1">
              <w:r w:rsidRPr="006211DE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211DE">
              <w:rPr>
                <w:sz w:val="20"/>
                <w:szCs w:val="20"/>
              </w:rPr>
              <w:t xml:space="preserve"> Правительства Российской Федерации от 11.02.2016 N 95 "Об утверждении устава федерального государственного бюджетного учреждения государственного бюджетного учреждения "Российская академия художеств";</w:t>
            </w:r>
            <w:proofErr w:type="gramEnd"/>
            <w:r w:rsidRPr="006211DE">
              <w:rPr>
                <w:sz w:val="20"/>
                <w:szCs w:val="20"/>
              </w:rPr>
              <w:t xml:space="preserve"> </w:t>
            </w:r>
            <w:hyperlink r:id="rId14" w:history="1">
              <w:r w:rsidRPr="006211DE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211DE">
              <w:rPr>
                <w:sz w:val="20"/>
                <w:szCs w:val="20"/>
              </w:rPr>
              <w:t xml:space="preserve"> Правительства Российской Федерации от 05.12.2014 N 1322 "О федеральных органах исполнительной власти, уполномоченных осуществлять функции и полномочия </w:t>
            </w:r>
            <w:r w:rsidRPr="006211DE">
              <w:rPr>
                <w:sz w:val="20"/>
                <w:szCs w:val="20"/>
              </w:rPr>
              <w:lastRenderedPageBreak/>
              <w:t xml:space="preserve">учредителя и собственника имущества организаций, находившихся в ведении Российской академии художеств" </w:t>
            </w:r>
          </w:p>
        </w:tc>
      </w:tr>
      <w:tr w:rsidR="0083726B" w:rsidRPr="006211DE" w:rsidTr="00DF43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92.51; 92.52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92.51.11; 92.52.11.120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Российская Федерация; субъект Российской Федерации; город федерального значения; муниципальное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Библиотека; музей; иные учреждения в сфере культуры, кинематографии, архивного дела, туризма; иные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Количество документов (единиц)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 xml:space="preserve">Федеральный </w:t>
            </w:r>
            <w:hyperlink r:id="rId15" w:history="1">
              <w:r w:rsidRPr="006211DE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6211DE">
              <w:rPr>
                <w:sz w:val="20"/>
                <w:szCs w:val="20"/>
              </w:rPr>
              <w:t xml:space="preserve"> от 29.12.1994 N 78-ФЗ "О библиотечном деле"; Федеральный </w:t>
            </w:r>
            <w:hyperlink r:id="rId16" w:history="1">
              <w:r w:rsidRPr="006211DE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6211DE">
              <w:rPr>
                <w:sz w:val="20"/>
                <w:szCs w:val="20"/>
              </w:rPr>
              <w:t xml:space="preserve"> от 27.09.2013 N 253-ФЗ "О Российской академии наук, реорганизации государственных академий наук и внесении изменений в отдельные законодательные акты Российской Федерации"; </w:t>
            </w:r>
            <w:hyperlink r:id="rId17" w:history="1">
              <w:r w:rsidRPr="006211DE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211DE">
              <w:rPr>
                <w:sz w:val="20"/>
                <w:szCs w:val="20"/>
              </w:rPr>
              <w:t xml:space="preserve"> Правительства Российской Федерации от 11.02.2016 N 95 "Об утверждении устава федерального государственного бюджетного учреждения "Российская </w:t>
            </w:r>
            <w:r w:rsidRPr="006211DE">
              <w:rPr>
                <w:sz w:val="20"/>
                <w:szCs w:val="20"/>
              </w:rPr>
              <w:lastRenderedPageBreak/>
              <w:t xml:space="preserve">академия художеств"; </w:t>
            </w:r>
            <w:hyperlink r:id="rId18" w:history="1">
              <w:r w:rsidRPr="006211DE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211DE">
              <w:rPr>
                <w:sz w:val="20"/>
                <w:szCs w:val="20"/>
              </w:rPr>
              <w:t xml:space="preserve"> Правительства Российской Федерации от 05.12.2014 N 1322 "О федеральных органах исполнительной власти, уполномоченных осуществлять функции и полномочия учредителя и собственника имущества организаций, находившихся в ведении Российской академии художеств" </w:t>
            </w:r>
          </w:p>
        </w:tc>
      </w:tr>
      <w:tr w:rsidR="0083726B" w:rsidRPr="006211DE" w:rsidTr="00DF43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lastRenderedPageBreak/>
              <w:t>Организация деятельности клубных формирований и формирований самодеятельного народного творчества (проведение занятий)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211DE">
              <w:rPr>
                <w:sz w:val="20"/>
                <w:szCs w:val="20"/>
              </w:rPr>
              <w:t>слуга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Российская Федерация; субъект Российской Федерации; город федерального значения; муниципальное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Платная; 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Учреждение клубного типа; библиотека; музей; парк культуры и отдыха; иные учреждения в сфере культуры, кинематографии, архивного дела, туризма; иные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В интересах общества, физические лица; юридические лица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Количество клубных формирований (единиц); число участников (человек)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9" w:history="1">
              <w:r w:rsidRPr="006211DE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6211DE">
              <w:rPr>
                <w:sz w:val="20"/>
                <w:szCs w:val="20"/>
              </w:rPr>
              <w:t xml:space="preserve"> Российской Федерации от 09.10.1992 N 3612-1 "Основы законодательства Российской Федерации о культуре" </w:t>
            </w:r>
          </w:p>
        </w:tc>
      </w:tr>
      <w:tr w:rsidR="0083726B" w:rsidRPr="006211DE" w:rsidTr="00DF43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lastRenderedPageBreak/>
              <w:t>Организация и проведение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 xml:space="preserve">Услуга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92.31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Российская Федерация; субъект Российской Федерации; город федерального значения; муниципальное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Платная; 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211DE">
              <w:rPr>
                <w:sz w:val="20"/>
                <w:szCs w:val="20"/>
              </w:rPr>
              <w:t>Исторические реконструкции; ритуалы; 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смотр)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Российская академия наук; иные учреждения в сфере культуры, кинематографии, архивного дела, туризма; иные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1DE">
              <w:rPr>
                <w:sz w:val="20"/>
                <w:szCs w:val="20"/>
              </w:rPr>
              <w:t>Количество участников мероприятий (человек); количество проведенных мероприятий (единиц); количество проведенных мероприятий (человеко-день); количество проведенных мероприятий (час)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6B" w:rsidRPr="006211DE" w:rsidRDefault="0083726B" w:rsidP="00DF4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0" w:history="1">
              <w:proofErr w:type="gramStart"/>
              <w:r w:rsidRPr="006211DE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6211DE">
              <w:rPr>
                <w:sz w:val="20"/>
                <w:szCs w:val="20"/>
              </w:rPr>
              <w:t xml:space="preserve"> Российской Федерации от 09.10.1992 N 3612-1 "Основы законодательства Российской Федерации о культуре"; Федеральный </w:t>
            </w:r>
            <w:hyperlink r:id="rId21" w:history="1">
              <w:r w:rsidRPr="006211DE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6211DE">
              <w:rPr>
                <w:sz w:val="20"/>
                <w:szCs w:val="20"/>
              </w:rPr>
              <w:t xml:space="preserve"> от 27.09.2013 N 253-ФЗ "О Российской академии наук, реорганизации государственных академий наук и внесении изменений в отдельные законодательные акты Российской Федерации"; </w:t>
            </w:r>
            <w:hyperlink r:id="rId22" w:history="1">
              <w:r w:rsidRPr="006211DE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211DE">
              <w:rPr>
                <w:sz w:val="20"/>
                <w:szCs w:val="20"/>
              </w:rPr>
              <w:t xml:space="preserve"> Правительства Российской Федерации от 11.02.2016 N 95 "Об утверждении устава федерального государственного бюджетного учреждения "Российская академия художеств";</w:t>
            </w:r>
            <w:proofErr w:type="gramEnd"/>
            <w:r w:rsidRPr="006211DE">
              <w:rPr>
                <w:sz w:val="20"/>
                <w:szCs w:val="20"/>
              </w:rPr>
              <w:t xml:space="preserve"> </w:t>
            </w:r>
            <w:hyperlink r:id="rId23" w:history="1">
              <w:r w:rsidRPr="006211DE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211DE">
              <w:rPr>
                <w:sz w:val="20"/>
                <w:szCs w:val="20"/>
              </w:rPr>
              <w:t xml:space="preserve"> Правительства Российской Федерации от 05.12.2014 N 1322 "О федеральных </w:t>
            </w:r>
            <w:r w:rsidRPr="006211DE">
              <w:rPr>
                <w:sz w:val="20"/>
                <w:szCs w:val="20"/>
              </w:rPr>
              <w:lastRenderedPageBreak/>
              <w:t>органах исполнительной власти, уполномоченных осуществлять функции и полномочия учредителя и собственника имущества организаций, находившихся в ведении Российской академии художеств"</w:t>
            </w:r>
          </w:p>
        </w:tc>
      </w:tr>
    </w:tbl>
    <w:p w:rsidR="0083726B" w:rsidRDefault="0083726B" w:rsidP="0083726B">
      <w:pPr>
        <w:pStyle w:val="ConsPlusNormal"/>
      </w:pPr>
    </w:p>
    <w:p w:rsidR="00ED628D" w:rsidRDefault="00ED628D"/>
    <w:sectPr w:rsidR="00ED628D" w:rsidSect="00264DE3">
      <w:pgSz w:w="16840" w:h="11906" w:orient="landscape"/>
      <w:pgMar w:top="89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26B"/>
    <w:rsid w:val="00023228"/>
    <w:rsid w:val="000B6B91"/>
    <w:rsid w:val="0018450E"/>
    <w:rsid w:val="002233C6"/>
    <w:rsid w:val="00355647"/>
    <w:rsid w:val="00372889"/>
    <w:rsid w:val="003D183C"/>
    <w:rsid w:val="0046704E"/>
    <w:rsid w:val="00781AD5"/>
    <w:rsid w:val="007B4183"/>
    <w:rsid w:val="00801843"/>
    <w:rsid w:val="0083726B"/>
    <w:rsid w:val="009A4162"/>
    <w:rsid w:val="00B85986"/>
    <w:rsid w:val="00C30384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37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D1B51342E99FF2E64E87A88BCA8E1D93D38907F2F19D7B08BFA9E8CbFpFJ" TargetMode="External"/><Relationship Id="rId13" Type="http://schemas.openxmlformats.org/officeDocument/2006/relationships/hyperlink" Target="consultantplus://offline/ref=F90D1B51342E99FF2E64E87A88BCA8E1D93D38907F2F19D7B08BFA9E8CbFpFJ" TargetMode="External"/><Relationship Id="rId18" Type="http://schemas.openxmlformats.org/officeDocument/2006/relationships/hyperlink" Target="consultantplus://offline/ref=F90D1B51342E99FF2E64E87A88BCA8E1D9333E917B2A19D7B08BFA9E8CbFp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0D1B51342E99FF2E64E87A88BCA8E1D9313E927F2F19D7B08BFA9E8CbFpFJ" TargetMode="External"/><Relationship Id="rId7" Type="http://schemas.openxmlformats.org/officeDocument/2006/relationships/hyperlink" Target="consultantplus://offline/ref=F90D1B51342E99FF2E64E87A88BCA8E1D9313E927F2F19D7B08BFA9E8CbFpFJ" TargetMode="External"/><Relationship Id="rId12" Type="http://schemas.openxmlformats.org/officeDocument/2006/relationships/hyperlink" Target="consultantplus://offline/ref=F90D1B51342E99FF2E64E87A88BCA8E1D9313E927F2F19D7B08BFA9E8CbFpFJ" TargetMode="External"/><Relationship Id="rId17" Type="http://schemas.openxmlformats.org/officeDocument/2006/relationships/hyperlink" Target="consultantplus://offline/ref=F90D1B51342E99FF2E64E87A88BCA8E1D93D38907F2F19D7B08BFA9E8CbFpF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0D1B51342E99FF2E64E87A88BCA8E1D9313E927F2F19D7B08BFA9E8CbFpFJ" TargetMode="External"/><Relationship Id="rId20" Type="http://schemas.openxmlformats.org/officeDocument/2006/relationships/hyperlink" Target="consultantplus://offline/ref=F90D1B51342E99FF2E64E87A88BCA8E1D93C3D967A2C19D7B08BFA9E8CbFp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D1B51342E99FF2E64E87A88BCA8E1DA343C997E2B19D7B08BFA9E8CbFpFJ" TargetMode="External"/><Relationship Id="rId11" Type="http://schemas.openxmlformats.org/officeDocument/2006/relationships/hyperlink" Target="consultantplus://offline/ref=F90D1B51342E99FF2E64E87A88BCA8E1DA343C997E2B19D7B08BFA9E8CbFpF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90D1B51342E99FF2E64E87A88BCA8E1D93C3D967A2C19D7B08BFA9E8CbFpFJ" TargetMode="External"/><Relationship Id="rId15" Type="http://schemas.openxmlformats.org/officeDocument/2006/relationships/hyperlink" Target="consultantplus://offline/ref=F90D1B51342E99FF2E64E87A88BCA8E1DA343C997E2B19D7B08BFA9E8CbFpFJ" TargetMode="External"/><Relationship Id="rId23" Type="http://schemas.openxmlformats.org/officeDocument/2006/relationships/hyperlink" Target="consultantplus://offline/ref=F90D1B51342E99FF2E64E87A88BCA8E1D9333E917B2A19D7B08BFA9E8CbFpFJ" TargetMode="External"/><Relationship Id="rId10" Type="http://schemas.openxmlformats.org/officeDocument/2006/relationships/hyperlink" Target="consultantplus://offline/ref=F90D1B51342E99FF2E64E87A88BCA8E1D93C3D97722619D7B08BFA9E8CbFpFJ" TargetMode="External"/><Relationship Id="rId19" Type="http://schemas.openxmlformats.org/officeDocument/2006/relationships/hyperlink" Target="consultantplus://offline/ref=F90D1B51342E99FF2E64E87A88BCA8E1D93C3D967A2C19D7B08BFA9E8CbFpFJ" TargetMode="External"/><Relationship Id="rId4" Type="http://schemas.openxmlformats.org/officeDocument/2006/relationships/hyperlink" Target="consultantplus://offline/ref=F90D1B51342E99FF2E64E87A88BCA8E1DC343E93782544DDB8D2F69Cb8pBJ" TargetMode="External"/><Relationship Id="rId9" Type="http://schemas.openxmlformats.org/officeDocument/2006/relationships/hyperlink" Target="consultantplus://offline/ref=F90D1B51342E99FF2E64E87A88BCA8E1D9333E917B2A19D7B08BFA9E8CbFpFJ" TargetMode="External"/><Relationship Id="rId14" Type="http://schemas.openxmlformats.org/officeDocument/2006/relationships/hyperlink" Target="consultantplus://offline/ref=F90D1B51342E99FF2E64E87A88BCA8E1D9333E917B2A19D7B08BFA9E8CbFpFJ" TargetMode="External"/><Relationship Id="rId22" Type="http://schemas.openxmlformats.org/officeDocument/2006/relationships/hyperlink" Target="consultantplus://offline/ref=F90D1B51342E99FF2E64E87A88BCA8E1D93D38907F2F19D7B08BFA9E8CbF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1457</Words>
  <Characters>8305</Characters>
  <Application>Microsoft Office Word</Application>
  <DocSecurity>0</DocSecurity>
  <Lines>69</Lines>
  <Paragraphs>19</Paragraphs>
  <ScaleCrop>false</ScaleCrop>
  <Company>Microsoft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2016-10-10T11:26:00Z</dcterms:created>
  <dcterms:modified xsi:type="dcterms:W3CDTF">2016-10-10T11:26:00Z</dcterms:modified>
</cp:coreProperties>
</file>